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733" w:rsidRDefault="008B5C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и введено в действие Приказом Федерального агентства по техническому регулированию и метрологии от________№___________</w:t>
      </w:r>
    </w:p>
    <w:p w:rsidR="00287733" w:rsidRDefault="008B5C9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20</w:t>
      </w:r>
      <w:r w:rsidR="00A738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-ХХ-ХХ</w:t>
      </w:r>
    </w:p>
    <w:p w:rsidR="00287733" w:rsidRDefault="008B5C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Выделенным шрифтом – внесенные изменения</w:t>
      </w:r>
    </w:p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1948"/>
        <w:gridCol w:w="1024"/>
        <w:gridCol w:w="8350"/>
        <w:gridCol w:w="3464"/>
      </w:tblGrid>
      <w:tr w:rsidR="00287733" w:rsidTr="00AC1D6D">
        <w:trPr>
          <w:trHeight w:val="999"/>
        </w:trPr>
        <w:tc>
          <w:tcPr>
            <w:tcW w:w="11322" w:type="dxa"/>
            <w:gridSpan w:val="3"/>
            <w:shd w:val="clear" w:color="auto" w:fill="auto"/>
          </w:tcPr>
          <w:p w:rsidR="00287733" w:rsidRDefault="008B5C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/20</w:t>
            </w:r>
            <w:r w:rsidR="00A738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9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  <w:r w:rsidR="007B3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87733" w:rsidRDefault="008B5C9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Общероссийский классификатор видов экономической деятельности ОК 029-2014 (ред. от </w:t>
            </w:r>
            <w:r w:rsidR="00A738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73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738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  <w:shd w:val="clear" w:color="auto" w:fill="auto"/>
          </w:tcPr>
          <w:p w:rsidR="00287733" w:rsidRDefault="008B5C9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 1</w:t>
            </w:r>
          </w:p>
          <w:p w:rsidR="00287733" w:rsidRDefault="008B5C9F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287733" w:rsidTr="00A73854">
        <w:trPr>
          <w:trHeight w:val="699"/>
        </w:trPr>
        <w:tc>
          <w:tcPr>
            <w:tcW w:w="1948" w:type="dxa"/>
            <w:shd w:val="clear" w:color="auto" w:fill="auto"/>
          </w:tcPr>
          <w:p w:rsidR="00287733" w:rsidRDefault="008B5C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Аббревиатура рубрики</w:t>
            </w:r>
          </w:p>
        </w:tc>
        <w:tc>
          <w:tcPr>
            <w:tcW w:w="1024" w:type="dxa"/>
            <w:shd w:val="clear" w:color="auto" w:fill="auto"/>
          </w:tcPr>
          <w:p w:rsidR="00287733" w:rsidRDefault="008B5C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50" w:type="dxa"/>
            <w:shd w:val="clear" w:color="auto" w:fill="auto"/>
          </w:tcPr>
          <w:p w:rsidR="00287733" w:rsidRDefault="008B5C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3464" w:type="dxa"/>
            <w:shd w:val="clear" w:color="auto" w:fill="auto"/>
          </w:tcPr>
          <w:p w:rsidR="00287733" w:rsidRDefault="008B5C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изменений</w:t>
            </w:r>
          </w:p>
        </w:tc>
      </w:tr>
      <w:tr w:rsidR="00AC1D6D" w:rsidTr="00E42D17">
        <w:trPr>
          <w:trHeight w:val="441"/>
        </w:trPr>
        <w:tc>
          <w:tcPr>
            <w:tcW w:w="147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834" w:rsidRDefault="007B3834" w:rsidP="00AC1D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34" w:rsidRDefault="00A73854" w:rsidP="007B3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</w:t>
            </w:r>
          </w:p>
          <w:p w:rsidR="007B3834" w:rsidRDefault="007B3834" w:rsidP="00AC1D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56C" w:rsidTr="00A73854">
        <w:trPr>
          <w:trHeight w:val="1979"/>
        </w:trPr>
        <w:tc>
          <w:tcPr>
            <w:tcW w:w="1948" w:type="dxa"/>
            <w:tcBorders>
              <w:top w:val="nil"/>
            </w:tcBorders>
            <w:shd w:val="clear" w:color="auto" w:fill="auto"/>
          </w:tcPr>
          <w:p w:rsidR="00FD156C" w:rsidRDefault="00A73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auto"/>
          </w:tcPr>
          <w:p w:rsidR="00FD156C" w:rsidRDefault="00A73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93.19.1</w:t>
            </w:r>
          </w:p>
        </w:tc>
        <w:tc>
          <w:tcPr>
            <w:tcW w:w="8350" w:type="dxa"/>
            <w:tcBorders>
              <w:top w:val="nil"/>
            </w:tcBorders>
            <w:shd w:val="clear" w:color="auto" w:fill="auto"/>
          </w:tcPr>
          <w:p w:rsidR="00A73854" w:rsidRPr="00A73854" w:rsidRDefault="00A73854" w:rsidP="00054D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Оказание услуг по спортивной подготовке</w:t>
            </w:r>
          </w:p>
        </w:tc>
        <w:tc>
          <w:tcPr>
            <w:tcW w:w="3464" w:type="dxa"/>
            <w:tcBorders>
              <w:top w:val="nil"/>
            </w:tcBorders>
            <w:shd w:val="clear" w:color="auto" w:fill="auto"/>
          </w:tcPr>
          <w:p w:rsidR="00A73854" w:rsidRPr="001B015C" w:rsidRDefault="00A73854" w:rsidP="00A738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5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1B01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пункт 2.2 статьи 6 Федерального закона от 04.12.2007 № 329-ФЗ </w:t>
            </w:r>
          </w:p>
          <w:p w:rsidR="00A73854" w:rsidRPr="001B015C" w:rsidRDefault="00A73854" w:rsidP="00A738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5C">
              <w:rPr>
                <w:rFonts w:ascii="Times New Roman" w:eastAsia="Times New Roman" w:hAnsi="Times New Roman" w:cs="Times New Roman"/>
                <w:sz w:val="24"/>
                <w:szCs w:val="24"/>
              </w:rPr>
              <w:t>«О физической культуре и спорте в Российской Федерации»;</w:t>
            </w:r>
          </w:p>
          <w:p w:rsidR="00FD156C" w:rsidRDefault="00A73854" w:rsidP="00A738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5C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1B01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B015C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7-9 приказа </w:t>
            </w:r>
            <w:proofErr w:type="spellStart"/>
            <w:r w:rsidRPr="001B015C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1B0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30.10.2015 № 999 «Об утверждении требований к обеспечению подготовки спортивного резерва для спортивных сборных команд Российской Федерации».</w:t>
            </w:r>
          </w:p>
        </w:tc>
      </w:tr>
    </w:tbl>
    <w:p w:rsidR="00287733" w:rsidRDefault="00287733">
      <w:pPr>
        <w:spacing w:after="0" w:line="240" w:lineRule="auto"/>
        <w:jc w:val="both"/>
        <w:rPr>
          <w:rFonts w:eastAsia="Times New Roman"/>
          <w:lang w:eastAsia="ru-RU"/>
        </w:rPr>
      </w:pPr>
    </w:p>
    <w:sectPr w:rsidR="00287733">
      <w:pgSz w:w="16838" w:h="11906" w:orient="landscape"/>
      <w:pgMar w:top="1701" w:right="652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A4FB1"/>
    <w:multiLevelType w:val="multilevel"/>
    <w:tmpl w:val="1BE8FD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13477B"/>
    <w:multiLevelType w:val="multilevel"/>
    <w:tmpl w:val="D48455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33"/>
    <w:rsid w:val="00054DC1"/>
    <w:rsid w:val="001B015C"/>
    <w:rsid w:val="00287733"/>
    <w:rsid w:val="00354FC8"/>
    <w:rsid w:val="006718EF"/>
    <w:rsid w:val="006F385B"/>
    <w:rsid w:val="007944EC"/>
    <w:rsid w:val="007B3834"/>
    <w:rsid w:val="00887B09"/>
    <w:rsid w:val="008B5C9F"/>
    <w:rsid w:val="00A73854"/>
    <w:rsid w:val="00A86DC3"/>
    <w:rsid w:val="00AC1D6D"/>
    <w:rsid w:val="00D906FA"/>
    <w:rsid w:val="00DD707A"/>
    <w:rsid w:val="00E42D17"/>
    <w:rsid w:val="00E85322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4619"/>
  <w15:docId w15:val="{4FC3C008-22FA-444C-B048-9F1E298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42803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F275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428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uiPriority w:val="59"/>
    <w:rsid w:val="008F2752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39"/>
    <w:rsid w:val="008F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C179-93BE-41FF-A8C7-FEB0F895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04.12.2007 N 329-ФЗ(ред. от 02.08.2019)"О физической культуре и спорте в Российской Федерации"</vt:lpstr>
    </vt:vector>
  </TitlesOfParts>
  <Company>КонсультантПлюс Версия 4018.00.62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04.12.2007 N 329-ФЗ(ред. от 02.08.2019)"О физической культуре и спорте в Российской Федерации"</dc:title>
  <dc:subject/>
  <dc:creator>hzblin</dc:creator>
  <cp:keywords/>
  <dc:description/>
  <cp:lastModifiedBy>Павел Сотников</cp:lastModifiedBy>
  <cp:revision>2</cp:revision>
  <cp:lastPrinted>2019-08-14T16:14:00Z</cp:lastPrinted>
  <dcterms:created xsi:type="dcterms:W3CDTF">2020-07-29T18:57:00Z</dcterms:created>
  <dcterms:modified xsi:type="dcterms:W3CDTF">2020-07-29T18:57:00Z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